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7C65A4" w:rsidRDefault="006513FC">
      <w:pPr>
        <w:spacing w:after="0" w:line="259" w:lineRule="auto"/>
        <w:ind w:left="-1" w:firstLine="0"/>
      </w:pPr>
      <w:r>
        <w:rPr>
          <w:rFonts w:ascii="Calibri" w:eastAsia="Calibri" w:hAnsi="Calibri" w:cs="Calibri"/>
          <w:noProof/>
          <w:sz w:val="22"/>
        </w:rPr>
        <mc:AlternateContent>
          <mc:Choice Requires="wpg">
            <w:drawing>
              <wp:inline distT="0" distB="0" distL="0" distR="0">
                <wp:extent cx="1838325" cy="600075"/>
                <wp:effectExtent l="0" t="0" r="0" b="0"/>
                <wp:docPr id="2863" name="Group 2863"/>
                <wp:cNvGraphicFramePr/>
                <a:graphic xmlns:a="http://schemas.openxmlformats.org/drawingml/2006/main">
                  <a:graphicData uri="http://schemas.microsoft.com/office/word/2010/wordprocessingGroup">
                    <wpg:wgp>
                      <wpg:cNvGrpSpPr/>
                      <wpg:grpSpPr>
                        <a:xfrm>
                          <a:off x="0" y="0"/>
                          <a:ext cx="1838325" cy="600075"/>
                          <a:chOff x="0" y="0"/>
                          <a:chExt cx="1838325" cy="600075"/>
                        </a:xfrm>
                      </wpg:grpSpPr>
                      <wps:wsp>
                        <wps:cNvPr id="6" name="Rectangle 6"/>
                        <wps:cNvSpPr/>
                        <wps:spPr>
                          <a:xfrm>
                            <a:off x="813" y="5969"/>
                            <a:ext cx="56314" cy="226002"/>
                          </a:xfrm>
                          <a:prstGeom prst="rect">
                            <a:avLst/>
                          </a:prstGeom>
                          <a:ln>
                            <a:noFill/>
                          </a:ln>
                        </wps:spPr>
                        <wps:txbx>
                          <w:txbxContent>
                            <w:p w:rsidR="007C65A4" w:rsidRDefault="006513FC">
                              <w:pPr>
                                <w:spacing w:after="160" w:line="259" w:lineRule="auto"/>
                                <w:ind w:left="0" w:firstLine="0"/>
                              </w:pPr>
                              <w:r>
                                <w:t xml:space="preserve"> </w:t>
                              </w:r>
                            </w:p>
                          </w:txbxContent>
                        </wps:txbx>
                        <wps:bodyPr horzOverflow="overflow" vert="horz" lIns="0" tIns="0" rIns="0" bIns="0" rtlCol="0">
                          <a:noAutofit/>
                        </wps:bodyPr>
                      </wps:wsp>
                      <wps:wsp>
                        <wps:cNvPr id="7" name="Rectangle 7"/>
                        <wps:cNvSpPr/>
                        <wps:spPr>
                          <a:xfrm>
                            <a:off x="813" y="181484"/>
                            <a:ext cx="56314" cy="226002"/>
                          </a:xfrm>
                          <a:prstGeom prst="rect">
                            <a:avLst/>
                          </a:prstGeom>
                          <a:ln>
                            <a:noFill/>
                          </a:ln>
                        </wps:spPr>
                        <wps:txbx>
                          <w:txbxContent>
                            <w:p w:rsidR="007C65A4" w:rsidRDefault="006513FC">
                              <w:pPr>
                                <w:spacing w:after="160" w:line="259" w:lineRule="auto"/>
                                <w:ind w:left="0" w:firstLine="0"/>
                              </w:pPr>
                              <w:r>
                                <w:t xml:space="preserve"> </w:t>
                              </w:r>
                            </w:p>
                          </w:txbxContent>
                        </wps:txbx>
                        <wps:bodyPr horzOverflow="overflow" vert="horz" lIns="0" tIns="0" rIns="0" bIns="0" rtlCol="0">
                          <a:noAutofit/>
                        </wps:bodyPr>
                      </wps:wsp>
                      <wps:wsp>
                        <wps:cNvPr id="8" name="Rectangle 8"/>
                        <wps:cNvSpPr/>
                        <wps:spPr>
                          <a:xfrm>
                            <a:off x="813" y="356743"/>
                            <a:ext cx="1206220" cy="226002"/>
                          </a:xfrm>
                          <a:prstGeom prst="rect">
                            <a:avLst/>
                          </a:prstGeom>
                          <a:ln>
                            <a:noFill/>
                          </a:ln>
                        </wps:spPr>
                        <wps:txbx>
                          <w:txbxContent>
                            <w:p w:rsidR="007C65A4" w:rsidRDefault="006513FC">
                              <w:pPr>
                                <w:spacing w:after="160" w:line="259" w:lineRule="auto"/>
                                <w:ind w:left="0" w:firstLine="0"/>
                              </w:pPr>
                              <w:r>
                                <w:t xml:space="preserve">Agenda Item </w:t>
                              </w:r>
                            </w:p>
                          </w:txbxContent>
                        </wps:txbx>
                        <wps:bodyPr horzOverflow="overflow" vert="horz" lIns="0" tIns="0" rIns="0" bIns="0" rtlCol="0">
                          <a:noAutofit/>
                        </wps:bodyPr>
                      </wps:wsp>
                      <wps:wsp>
                        <wps:cNvPr id="9" name="Rectangle 9"/>
                        <wps:cNvSpPr/>
                        <wps:spPr>
                          <a:xfrm>
                            <a:off x="907542" y="356743"/>
                            <a:ext cx="56314" cy="226002"/>
                          </a:xfrm>
                          <a:prstGeom prst="rect">
                            <a:avLst/>
                          </a:prstGeom>
                          <a:ln>
                            <a:noFill/>
                          </a:ln>
                        </wps:spPr>
                        <wps:txbx>
                          <w:txbxContent>
                            <w:p w:rsidR="007C65A4" w:rsidRDefault="006513FC">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35" name="Picture 135"/>
                          <pic:cNvPicPr/>
                        </pic:nvPicPr>
                        <pic:blipFill>
                          <a:blip r:embed="rId5"/>
                          <a:stretch>
                            <a:fillRect/>
                          </a:stretch>
                        </pic:blipFill>
                        <pic:spPr>
                          <a:xfrm>
                            <a:off x="0" y="0"/>
                            <a:ext cx="1838325" cy="600075"/>
                          </a:xfrm>
                          <a:prstGeom prst="rect">
                            <a:avLst/>
                          </a:prstGeom>
                        </pic:spPr>
                      </pic:pic>
                    </wpg:wgp>
                  </a:graphicData>
                </a:graphic>
              </wp:inline>
            </w:drawing>
          </mc:Choice>
          <mc:Fallback xmlns:a="http://schemas.openxmlformats.org/drawingml/2006/main">
            <w:pict>
              <v:group id="Group 2863" style="width:144.75pt;height:47.25pt;mso-position-horizontal-relative:char;mso-position-vertical-relative:line" coordsize="18383,6000">
                <v:rect id="Rectangle 6" style="position:absolute;width:563;height:2260;left:8;top:59;" filled="f" stroked="f">
                  <v:textbox inset="0,0,0,0">
                    <w:txbxContent>
                      <w:p>
                        <w:pPr>
                          <w:spacing w:before="0" w:after="160" w:line="259" w:lineRule="auto"/>
                          <w:ind w:left="0" w:firstLine="0"/>
                        </w:pPr>
                        <w:r>
                          <w:rPr/>
                          <w:t xml:space="preserve"> </w:t>
                        </w:r>
                      </w:p>
                    </w:txbxContent>
                  </v:textbox>
                </v:rect>
                <v:rect id="Rectangle 7" style="position:absolute;width:563;height:2260;left:8;top:1814;" filled="f" stroked="f">
                  <v:textbox inset="0,0,0,0">
                    <w:txbxContent>
                      <w:p>
                        <w:pPr>
                          <w:spacing w:before="0" w:after="160" w:line="259" w:lineRule="auto"/>
                          <w:ind w:left="0" w:firstLine="0"/>
                        </w:pPr>
                        <w:r>
                          <w:rPr/>
                          <w:t xml:space="preserve"> </w:t>
                        </w:r>
                      </w:p>
                    </w:txbxContent>
                  </v:textbox>
                </v:rect>
                <v:rect id="Rectangle 8" style="position:absolute;width:12062;height:2260;left:8;top:3567;" filled="f" stroked="f">
                  <v:textbox inset="0,0,0,0">
                    <w:txbxContent>
                      <w:p>
                        <w:pPr>
                          <w:spacing w:before="0" w:after="160" w:line="259" w:lineRule="auto"/>
                          <w:ind w:left="0" w:firstLine="0"/>
                        </w:pPr>
                        <w:r>
                          <w:rPr/>
                          <w:t xml:space="preserve">Agenda Item </w:t>
                        </w:r>
                      </w:p>
                    </w:txbxContent>
                  </v:textbox>
                </v:rect>
                <v:rect id="Rectangle 9" style="position:absolute;width:563;height:2260;left:9075;top:3567;" filled="f" stroked="f">
                  <v:textbox inset="0,0,0,0">
                    <w:txbxContent>
                      <w:p>
                        <w:pPr>
                          <w:spacing w:before="0" w:after="160" w:line="259" w:lineRule="auto"/>
                          <w:ind w:left="0" w:firstLine="0"/>
                        </w:pPr>
                        <w:r>
                          <w:rPr/>
                          <w:t xml:space="preserve"> </w:t>
                        </w:r>
                      </w:p>
                    </w:txbxContent>
                  </v:textbox>
                </v:rect>
                <v:shape id="Picture 135" style="position:absolute;width:18383;height:6000;left:0;top:0;" filled="f">
                  <v:imagedata r:id="rId6"/>
                </v:shape>
              </v:group>
            </w:pict>
          </mc:Fallback>
        </mc:AlternateContent>
      </w:r>
    </w:p>
    <w:p w:rsidR="007C65A4" w:rsidRDefault="006513FC">
      <w:pPr>
        <w:spacing w:after="0" w:line="259" w:lineRule="auto"/>
        <w:ind w:left="0" w:firstLine="0"/>
      </w:pPr>
      <w:r>
        <w:t xml:space="preserve"> </w:t>
      </w:r>
    </w:p>
    <w:p w:rsidR="007C65A4" w:rsidRDefault="006513FC">
      <w:pPr>
        <w:spacing w:after="0" w:line="259" w:lineRule="auto"/>
        <w:ind w:left="41" w:right="5" w:hanging="10"/>
        <w:jc w:val="center"/>
      </w:pPr>
      <w:r>
        <w:rPr>
          <w:b/>
        </w:rPr>
        <w:t xml:space="preserve">Education and Inclusion Services Directorate </w:t>
      </w:r>
    </w:p>
    <w:p w:rsidR="007C65A4" w:rsidRDefault="006513FC">
      <w:pPr>
        <w:spacing w:after="0" w:line="259" w:lineRule="auto"/>
        <w:ind w:left="98" w:firstLine="0"/>
        <w:jc w:val="center"/>
      </w:pPr>
      <w:r>
        <w:rPr>
          <w:b/>
        </w:rPr>
        <w:t xml:space="preserve"> </w:t>
      </w:r>
    </w:p>
    <w:p w:rsidR="007C65A4" w:rsidRDefault="006513FC">
      <w:pPr>
        <w:spacing w:after="0" w:line="259" w:lineRule="auto"/>
        <w:ind w:left="41" w:hanging="10"/>
        <w:jc w:val="center"/>
      </w:pPr>
      <w:r>
        <w:rPr>
          <w:b/>
        </w:rPr>
        <w:t xml:space="preserve">Agenda Item No. 8.5 </w:t>
      </w:r>
    </w:p>
    <w:p w:rsidR="007C65A4" w:rsidRDefault="006513FC">
      <w:pPr>
        <w:spacing w:after="0" w:line="259" w:lineRule="auto"/>
        <w:ind w:left="0" w:firstLine="0"/>
      </w:pPr>
      <w:r>
        <w:t xml:space="preserve"> </w:t>
      </w:r>
    </w:p>
    <w:p w:rsidR="007C65A4" w:rsidRDefault="006513FC">
      <w:pPr>
        <w:spacing w:after="0" w:line="259" w:lineRule="auto"/>
        <w:ind w:left="41" w:right="1" w:hanging="10"/>
        <w:jc w:val="center"/>
      </w:pPr>
      <w:r>
        <w:rPr>
          <w:b/>
        </w:rPr>
        <w:t xml:space="preserve">Admissions Policy/Starting School </w:t>
      </w:r>
    </w:p>
    <w:p w:rsidR="007C65A4" w:rsidRDefault="006513FC">
      <w:pPr>
        <w:spacing w:after="0" w:line="259" w:lineRule="auto"/>
        <w:ind w:left="0" w:firstLine="0"/>
      </w:pPr>
      <w:r>
        <w:t xml:space="preserve"> </w:t>
      </w:r>
    </w:p>
    <w:p w:rsidR="007C65A4" w:rsidRDefault="006513FC">
      <w:pPr>
        <w:pStyle w:val="Heading1"/>
        <w:ind w:left="705" w:hanging="720"/>
      </w:pPr>
      <w:r>
        <w:t>Admission Arrangements</w:t>
      </w:r>
      <w:r>
        <w:rPr>
          <w:u w:val="none"/>
        </w:rPr>
        <w:t xml:space="preserve"> </w:t>
      </w:r>
    </w:p>
    <w:p w:rsidR="007C65A4" w:rsidRDefault="006513FC">
      <w:pPr>
        <w:spacing w:after="18" w:line="259" w:lineRule="auto"/>
        <w:ind w:left="0" w:firstLine="0"/>
      </w:pPr>
      <w:r>
        <w:t xml:space="preserve"> </w:t>
      </w:r>
    </w:p>
    <w:p w:rsidR="007C65A4" w:rsidRDefault="006513FC">
      <w:pPr>
        <w:ind w:left="1435"/>
      </w:pPr>
      <w:r>
        <w:t xml:space="preserve">1.1 </w:t>
      </w:r>
      <w:r>
        <w:tab/>
      </w:r>
      <w:r>
        <w:t>This report forms the LA’s consultation on the proposed admission arrangements for the academic year 2026/27. These arrangements will be largely the same as the arrangements for the academic year 2025/26 and are detailed in a publication entitled, “Startin</w:t>
      </w:r>
      <w:r>
        <w:t xml:space="preserve">g School” which is made available to all parents who have children starting school and is available on line at </w:t>
      </w:r>
      <w:hyperlink r:id="rId7">
        <w:r>
          <w:rPr>
            <w:color w:val="0000FF"/>
            <w:u w:val="single" w:color="0000FF"/>
          </w:rPr>
          <w:t>www.rctcbc.gov.uk/schooladmissions</w:t>
        </w:r>
      </w:hyperlink>
      <w:hyperlink r:id="rId8">
        <w:r>
          <w:t xml:space="preserve"> </w:t>
        </w:r>
      </w:hyperlink>
      <w:r>
        <w:t xml:space="preserve">(click on ‘related documents’ and ‘Starting School’ booklet). Your attention is drawn to the following areas of that document: - </w:t>
      </w:r>
    </w:p>
    <w:p w:rsidR="007C65A4" w:rsidRDefault="006513FC">
      <w:pPr>
        <w:spacing w:after="0" w:line="259" w:lineRule="auto"/>
        <w:ind w:left="720" w:firstLine="0"/>
      </w:pPr>
      <w:r>
        <w:t xml:space="preserve"> </w:t>
      </w:r>
    </w:p>
    <w:p w:rsidR="007C65A4" w:rsidRDefault="006513FC">
      <w:pPr>
        <w:ind w:left="1440" w:right="1275" w:firstLine="0"/>
      </w:pPr>
      <w:proofErr w:type="spellStart"/>
      <w:r>
        <w:t>i</w:t>
      </w:r>
      <w:proofErr w:type="spellEnd"/>
      <w:r>
        <w:t xml:space="preserve">. Admission numbers for each </w:t>
      </w:r>
      <w:proofErr w:type="gramStart"/>
      <w:r>
        <w:t>school  ii.</w:t>
      </w:r>
      <w:proofErr w:type="gramEnd"/>
      <w:r>
        <w:t xml:space="preserve"> Application procedures/ timetable for the admissions process.  iii. Th</w:t>
      </w:r>
      <w:r>
        <w:t xml:space="preserve">e oversubscription </w:t>
      </w:r>
      <w:proofErr w:type="gramStart"/>
      <w:r>
        <w:t>criteria  iv.</w:t>
      </w:r>
      <w:proofErr w:type="gramEnd"/>
      <w:r>
        <w:t xml:space="preserve"> Information on how waiting lists operate  </w:t>
      </w:r>
    </w:p>
    <w:p w:rsidR="007C65A4" w:rsidRDefault="006513FC">
      <w:pPr>
        <w:ind w:left="1440" w:right="1286" w:firstLine="0"/>
      </w:pPr>
      <w:r>
        <w:t xml:space="preserve">v. Applications which miss the deadline and making /processing applications outside the normal admissions </w:t>
      </w:r>
      <w:proofErr w:type="gramStart"/>
      <w:r>
        <w:t>round  vi</w:t>
      </w:r>
      <w:proofErr w:type="gramEnd"/>
      <w:r>
        <w:t xml:space="preserve">. Admissions decisions and the right of appeal  </w:t>
      </w:r>
    </w:p>
    <w:p w:rsidR="007C65A4" w:rsidRDefault="006513FC">
      <w:pPr>
        <w:ind w:left="1440" w:firstLine="0"/>
      </w:pPr>
      <w:r>
        <w:t>vii, Catchment a</w:t>
      </w:r>
      <w:r>
        <w:t xml:space="preserve">reas can be found by visiting the Council’s Website </w:t>
      </w:r>
      <w:hyperlink r:id="rId9">
        <w:r>
          <w:rPr>
            <w:color w:val="0000FF"/>
            <w:u w:val="single" w:color="0000FF"/>
          </w:rPr>
          <w:t>www.rctcbc.gov.uk</w:t>
        </w:r>
      </w:hyperlink>
      <w:hyperlink r:id="rId10">
        <w:r>
          <w:t xml:space="preserve"> </w:t>
        </w:r>
      </w:hyperlink>
      <w:r>
        <w:t xml:space="preserve">and typing find a school into the search box. </w:t>
      </w:r>
    </w:p>
    <w:p w:rsidR="007C65A4" w:rsidRDefault="006513FC">
      <w:pPr>
        <w:spacing w:after="0" w:line="259" w:lineRule="auto"/>
        <w:ind w:left="1440" w:firstLine="0"/>
      </w:pPr>
      <w:r>
        <w:t xml:space="preserve"> </w:t>
      </w:r>
    </w:p>
    <w:p w:rsidR="007C65A4" w:rsidRDefault="006513FC">
      <w:pPr>
        <w:ind w:left="1440" w:firstLine="0"/>
      </w:pPr>
      <w:r>
        <w:t xml:space="preserve"> Known changes are identified in this report (s</w:t>
      </w:r>
      <w:r>
        <w:t xml:space="preserve">ee paragraphs 2 and 3 below).   </w:t>
      </w:r>
    </w:p>
    <w:p w:rsidR="007C65A4" w:rsidRDefault="006513FC">
      <w:pPr>
        <w:spacing w:after="0" w:line="259" w:lineRule="auto"/>
        <w:ind w:left="1440" w:firstLine="0"/>
      </w:pPr>
      <w:r>
        <w:t xml:space="preserve"> </w:t>
      </w:r>
    </w:p>
    <w:p w:rsidR="007C65A4" w:rsidRDefault="006513FC">
      <w:pPr>
        <w:spacing w:after="31"/>
        <w:ind w:left="1440" w:firstLine="0"/>
      </w:pPr>
      <w:r>
        <w:t xml:space="preserve">Also contained within the Starting School </w:t>
      </w:r>
      <w:r>
        <w:t xml:space="preserve">document is the Council’s Learner Travel policy, which outlines our policy on the provision of home to school transport.  Any questions, queries or requests for information relating to the </w:t>
      </w:r>
    </w:p>
    <w:p w:rsidR="007C65A4" w:rsidRDefault="006513FC">
      <w:pPr>
        <w:ind w:left="1440" w:firstLine="0"/>
      </w:pPr>
      <w:r>
        <w:t>Learner Travel Policy should be referred to the Council’s Integrat</w:t>
      </w:r>
      <w:r>
        <w:t xml:space="preserve">ed Transport Unit (ITU). </w:t>
      </w:r>
    </w:p>
    <w:p w:rsidR="007C65A4" w:rsidRDefault="006513FC">
      <w:pPr>
        <w:spacing w:after="0" w:line="259" w:lineRule="auto"/>
        <w:ind w:left="0" w:firstLine="0"/>
      </w:pPr>
      <w:r>
        <w:t xml:space="preserve"> </w:t>
      </w:r>
    </w:p>
    <w:p w:rsidR="007C65A4" w:rsidRDefault="006513FC">
      <w:pPr>
        <w:pStyle w:val="Heading1"/>
        <w:ind w:left="705" w:hanging="720"/>
      </w:pPr>
      <w:r>
        <w:t>Welsh Government (WG) Code of Practice on School Admissions</w:t>
      </w:r>
      <w:r>
        <w:rPr>
          <w:u w:val="none"/>
        </w:rPr>
        <w:t xml:space="preserve">  </w:t>
      </w:r>
    </w:p>
    <w:p w:rsidR="007C65A4" w:rsidRDefault="006513FC">
      <w:pPr>
        <w:spacing w:after="0" w:line="259" w:lineRule="auto"/>
        <w:ind w:left="0" w:firstLine="0"/>
      </w:pPr>
      <w:r>
        <w:t xml:space="preserve"> </w:t>
      </w:r>
    </w:p>
    <w:p w:rsidR="007C65A4" w:rsidRDefault="006513FC">
      <w:pPr>
        <w:ind w:left="1435"/>
      </w:pPr>
      <w:r>
        <w:t xml:space="preserve">2.1 </w:t>
      </w:r>
      <w:r>
        <w:tab/>
        <w:t>In line with relevant legislation the WG has issued a Code of Practice on School Admissions (the Code), it came into force on 8th July 2013 and applies to arra</w:t>
      </w:r>
      <w:r>
        <w:t xml:space="preserve">ngements for intakes from September 2014 onwards.  It replaces the previous Code published in 2009 and all LA’s and Governing Bodies of Voluntary Aided schools must comply with it.   </w:t>
      </w:r>
    </w:p>
    <w:p w:rsidR="007C65A4" w:rsidRDefault="006513FC">
      <w:pPr>
        <w:spacing w:after="0" w:line="259" w:lineRule="auto"/>
        <w:ind w:left="720" w:firstLine="0"/>
      </w:pPr>
      <w:r>
        <w:t xml:space="preserve"> </w:t>
      </w:r>
    </w:p>
    <w:p w:rsidR="007C65A4" w:rsidRDefault="006513FC">
      <w:pPr>
        <w:ind w:left="1435"/>
      </w:pPr>
      <w:r>
        <w:lastRenderedPageBreak/>
        <w:t xml:space="preserve">2.2 </w:t>
      </w:r>
      <w:r>
        <w:tab/>
        <w:t>The Code states that in order to ensure consistency between admis</w:t>
      </w:r>
      <w:r>
        <w:t xml:space="preserve">sion authorities and avoid confusion on the part of parents, all admission authorities in any LA must have common dates of return for primary and secondary applications for the normal year of entry, different common dates </w:t>
      </w:r>
    </w:p>
    <w:p w:rsidR="007C65A4" w:rsidRDefault="006513FC">
      <w:pPr>
        <w:ind w:left="1440" w:firstLine="0"/>
      </w:pPr>
      <w:r>
        <w:t xml:space="preserve">may be agreed for primary and secondary applications.  In accordance with the Code, Rhondda Cynon </w:t>
      </w:r>
      <w:proofErr w:type="spellStart"/>
      <w:r>
        <w:t>Taf</w:t>
      </w:r>
      <w:proofErr w:type="spellEnd"/>
      <w:r>
        <w:t xml:space="preserve"> County Borough Council will forward offer letters to parents to ensure they are received </w:t>
      </w:r>
      <w:proofErr w:type="gramStart"/>
      <w:r>
        <w:t>by:-</w:t>
      </w:r>
      <w:proofErr w:type="gramEnd"/>
      <w:r>
        <w:t xml:space="preserve"> </w:t>
      </w:r>
    </w:p>
    <w:p w:rsidR="007C65A4" w:rsidRDefault="006513FC">
      <w:pPr>
        <w:spacing w:after="0" w:line="259" w:lineRule="auto"/>
        <w:ind w:left="720" w:firstLine="0"/>
      </w:pPr>
      <w:r>
        <w:t xml:space="preserve"> </w:t>
      </w:r>
    </w:p>
    <w:p w:rsidR="007C65A4" w:rsidRDefault="006513FC">
      <w:pPr>
        <w:ind w:left="1440" w:right="3342" w:firstLine="0"/>
      </w:pPr>
      <w:r>
        <w:t>Secondary Schools - 3 March 2025. Primary Schools – 16 Ap</w:t>
      </w:r>
      <w:r>
        <w:t xml:space="preserve">ril 2025. </w:t>
      </w:r>
    </w:p>
    <w:p w:rsidR="007C65A4" w:rsidRDefault="006513FC">
      <w:pPr>
        <w:spacing w:after="0" w:line="259" w:lineRule="auto"/>
        <w:ind w:left="0" w:firstLine="0"/>
      </w:pPr>
      <w:r>
        <w:t xml:space="preserve"> </w:t>
      </w:r>
    </w:p>
    <w:p w:rsidR="007C65A4" w:rsidRDefault="006513FC">
      <w:pPr>
        <w:pStyle w:val="Heading1"/>
        <w:ind w:left="705" w:hanging="720"/>
      </w:pPr>
      <w:r>
        <w:t>Changes for the Academic Year 2025 - 2026</w:t>
      </w:r>
      <w:r>
        <w:rPr>
          <w:u w:val="none"/>
        </w:rPr>
        <w:t xml:space="preserve"> </w:t>
      </w:r>
    </w:p>
    <w:p w:rsidR="007C65A4" w:rsidRDefault="006513FC">
      <w:pPr>
        <w:spacing w:after="0" w:line="259" w:lineRule="auto"/>
        <w:ind w:left="0" w:firstLine="0"/>
      </w:pPr>
      <w:r>
        <w:t xml:space="preserve"> </w:t>
      </w:r>
    </w:p>
    <w:p w:rsidR="007C65A4" w:rsidRDefault="006513FC">
      <w:pPr>
        <w:spacing w:after="0" w:line="259" w:lineRule="auto"/>
        <w:ind w:left="0" w:firstLine="0"/>
      </w:pPr>
      <w:r>
        <w:t xml:space="preserve"> </w:t>
      </w:r>
    </w:p>
    <w:p w:rsidR="007C65A4" w:rsidRDefault="006513FC">
      <w:pPr>
        <w:ind w:left="1435"/>
      </w:pPr>
      <w:r>
        <w:t xml:space="preserve">3.1 The new school building for </w:t>
      </w:r>
      <w:proofErr w:type="spellStart"/>
      <w:r>
        <w:t>Penygawsi</w:t>
      </w:r>
      <w:proofErr w:type="spellEnd"/>
      <w:r>
        <w:t xml:space="preserve">, </w:t>
      </w:r>
      <w:proofErr w:type="spellStart"/>
      <w:r>
        <w:t>Pontyclun</w:t>
      </w:r>
      <w:proofErr w:type="spellEnd"/>
      <w:r>
        <w:t xml:space="preserve"> and </w:t>
      </w:r>
      <w:proofErr w:type="spellStart"/>
      <w:r>
        <w:t>Llanilltud</w:t>
      </w:r>
      <w:proofErr w:type="spellEnd"/>
      <w:r>
        <w:t xml:space="preserve"> </w:t>
      </w:r>
      <w:proofErr w:type="spellStart"/>
      <w:r>
        <w:t>Faerdref</w:t>
      </w:r>
      <w:proofErr w:type="spellEnd"/>
      <w:r>
        <w:t xml:space="preserve"> Primary Schools open in the Academic Year 2024-2025. </w:t>
      </w:r>
    </w:p>
    <w:p w:rsidR="007C65A4" w:rsidRDefault="006513FC">
      <w:pPr>
        <w:spacing w:after="0" w:line="259" w:lineRule="auto"/>
        <w:ind w:left="720" w:firstLine="0"/>
      </w:pPr>
      <w:r>
        <w:t xml:space="preserve"> </w:t>
      </w:r>
    </w:p>
    <w:p w:rsidR="007C65A4" w:rsidRDefault="006513FC">
      <w:pPr>
        <w:ind w:left="1435"/>
      </w:pPr>
      <w:r>
        <w:t xml:space="preserve">3.2 </w:t>
      </w:r>
      <w:r>
        <w:tab/>
        <w:t>Since September 2023, there has been no Year 12 admissions</w:t>
      </w:r>
      <w:r>
        <w:t xml:space="preserve"> to Pontypridd High School (</w:t>
      </w:r>
      <w:proofErr w:type="spellStart"/>
      <w:r>
        <w:t>Ysgol</w:t>
      </w:r>
      <w:proofErr w:type="spellEnd"/>
      <w:r>
        <w:t xml:space="preserve"> Bro </w:t>
      </w:r>
      <w:proofErr w:type="spellStart"/>
      <w:r>
        <w:t>Taf</w:t>
      </w:r>
      <w:proofErr w:type="spellEnd"/>
      <w:r>
        <w:t xml:space="preserve"> from Sept 24) and Hawthorn High School (</w:t>
      </w:r>
      <w:proofErr w:type="spellStart"/>
      <w:r>
        <w:t>Ysgol</w:t>
      </w:r>
      <w:proofErr w:type="spellEnd"/>
      <w:r>
        <w:t xml:space="preserve"> </w:t>
      </w:r>
      <w:proofErr w:type="spellStart"/>
      <w:r>
        <w:t>Afon</w:t>
      </w:r>
      <w:proofErr w:type="spellEnd"/>
      <w:r>
        <w:t xml:space="preserve"> Wen from Sept 24).  As a result of this, the catchment school for Year 12 admissions for both these schools’ catchment </w:t>
      </w:r>
      <w:proofErr w:type="spellStart"/>
      <w:r>
        <w:t>area’s</w:t>
      </w:r>
      <w:proofErr w:type="spellEnd"/>
      <w:r>
        <w:t xml:space="preserve"> will be </w:t>
      </w:r>
      <w:proofErr w:type="spellStart"/>
      <w:r>
        <w:t>Bryncelynnog</w:t>
      </w:r>
      <w:proofErr w:type="spellEnd"/>
      <w:r>
        <w:t xml:space="preserve"> Comprehensive Sc</w:t>
      </w:r>
      <w:r>
        <w:t xml:space="preserve">hool. </w:t>
      </w:r>
    </w:p>
    <w:p w:rsidR="007C65A4" w:rsidRDefault="006513FC">
      <w:pPr>
        <w:spacing w:after="0" w:line="259" w:lineRule="auto"/>
        <w:ind w:left="720" w:firstLine="0"/>
      </w:pPr>
      <w:r>
        <w:t xml:space="preserve"> </w:t>
      </w:r>
    </w:p>
    <w:p w:rsidR="007C65A4" w:rsidRDefault="006513FC">
      <w:pPr>
        <w:spacing w:after="0" w:line="247" w:lineRule="auto"/>
        <w:ind w:left="146" w:firstLine="0"/>
        <w:jc w:val="center"/>
      </w:pPr>
      <w:r>
        <w:t xml:space="preserve">3.3 </w:t>
      </w:r>
      <w:r>
        <w:tab/>
        <w:t xml:space="preserve">All of </w:t>
      </w:r>
      <w:proofErr w:type="spellStart"/>
      <w:r>
        <w:t>Maesycoed</w:t>
      </w:r>
      <w:proofErr w:type="spellEnd"/>
      <w:r>
        <w:t xml:space="preserve"> catchment area transferred to the catchment area of Pontypridd High School (</w:t>
      </w:r>
      <w:proofErr w:type="spellStart"/>
      <w:r>
        <w:t>Ysgol</w:t>
      </w:r>
      <w:proofErr w:type="spellEnd"/>
      <w:r>
        <w:t xml:space="preserve"> Bro </w:t>
      </w:r>
      <w:proofErr w:type="spellStart"/>
      <w:r>
        <w:t>Taf</w:t>
      </w:r>
      <w:proofErr w:type="spellEnd"/>
      <w:r>
        <w:t xml:space="preserve">) from September 2024. </w:t>
      </w:r>
    </w:p>
    <w:p w:rsidR="007C65A4" w:rsidRDefault="006513FC">
      <w:pPr>
        <w:spacing w:after="0" w:line="259" w:lineRule="auto"/>
        <w:ind w:left="720" w:firstLine="0"/>
      </w:pPr>
      <w:r>
        <w:t xml:space="preserve"> </w:t>
      </w:r>
    </w:p>
    <w:p w:rsidR="007C65A4" w:rsidRDefault="006513FC">
      <w:pPr>
        <w:ind w:left="1435"/>
      </w:pPr>
      <w:r>
        <w:t xml:space="preserve">3.4 </w:t>
      </w:r>
      <w:r>
        <w:tab/>
        <w:t xml:space="preserve">All of </w:t>
      </w:r>
      <w:proofErr w:type="spellStart"/>
      <w:r>
        <w:t>Coedpenmaen</w:t>
      </w:r>
      <w:proofErr w:type="spellEnd"/>
      <w:r>
        <w:t xml:space="preserve"> catchment area transferred </w:t>
      </w:r>
      <w:r>
        <w:t>also to the catchment area of Pontypridd High School (</w:t>
      </w:r>
      <w:proofErr w:type="spellStart"/>
      <w:r>
        <w:t>Ysgol</w:t>
      </w:r>
      <w:proofErr w:type="spellEnd"/>
      <w:r>
        <w:t xml:space="preserve"> Bro </w:t>
      </w:r>
      <w:proofErr w:type="spellStart"/>
      <w:r>
        <w:t>Taf</w:t>
      </w:r>
      <w:proofErr w:type="spellEnd"/>
      <w:r>
        <w:t xml:space="preserve">) from September 2024. </w:t>
      </w:r>
    </w:p>
    <w:p w:rsidR="007C65A4" w:rsidRDefault="006513FC">
      <w:pPr>
        <w:spacing w:after="0" w:line="259" w:lineRule="auto"/>
        <w:ind w:left="720" w:firstLine="0"/>
      </w:pPr>
      <w:r>
        <w:t xml:space="preserve"> </w:t>
      </w:r>
    </w:p>
    <w:p w:rsidR="007C65A4" w:rsidRDefault="006513FC">
      <w:pPr>
        <w:ind w:left="1435"/>
      </w:pPr>
      <w:r>
        <w:t xml:space="preserve">3.5 </w:t>
      </w:r>
      <w:r>
        <w:tab/>
      </w:r>
      <w:proofErr w:type="spellStart"/>
      <w:r>
        <w:t>Heol</w:t>
      </w:r>
      <w:proofErr w:type="spellEnd"/>
      <w:r>
        <w:t xml:space="preserve"> Y </w:t>
      </w:r>
      <w:proofErr w:type="spellStart"/>
      <w:r>
        <w:t>Celyn</w:t>
      </w:r>
      <w:proofErr w:type="spellEnd"/>
      <w:r>
        <w:t xml:space="preserve"> Primary, </w:t>
      </w:r>
      <w:proofErr w:type="spellStart"/>
      <w:r>
        <w:t>Cilfynydd</w:t>
      </w:r>
      <w:proofErr w:type="spellEnd"/>
      <w:r>
        <w:t xml:space="preserve"> Primary School, Hawthorn Primary School and YGG </w:t>
      </w:r>
      <w:proofErr w:type="spellStart"/>
      <w:r>
        <w:t>Pontsionnorton</w:t>
      </w:r>
      <w:proofErr w:type="spellEnd"/>
      <w:r>
        <w:t xml:space="preserve"> closed in September 2024. </w:t>
      </w:r>
    </w:p>
    <w:p w:rsidR="007C65A4" w:rsidRDefault="006513FC">
      <w:pPr>
        <w:spacing w:after="0" w:line="259" w:lineRule="auto"/>
        <w:ind w:left="720" w:firstLine="0"/>
      </w:pPr>
      <w:r>
        <w:t xml:space="preserve"> </w:t>
      </w:r>
    </w:p>
    <w:p w:rsidR="007C65A4" w:rsidRDefault="006513FC">
      <w:pPr>
        <w:ind w:left="1435"/>
      </w:pPr>
      <w:r>
        <w:t xml:space="preserve">3.6 </w:t>
      </w:r>
      <w:r>
        <w:tab/>
        <w:t xml:space="preserve">The new Welsh Medium Primary </w:t>
      </w:r>
      <w:r>
        <w:t>School (</w:t>
      </w:r>
      <w:proofErr w:type="spellStart"/>
      <w:r>
        <w:t>Ysgol</w:t>
      </w:r>
      <w:proofErr w:type="spellEnd"/>
      <w:r>
        <w:t xml:space="preserve"> </w:t>
      </w:r>
      <w:proofErr w:type="spellStart"/>
      <w:r>
        <w:t>Gynradd</w:t>
      </w:r>
      <w:proofErr w:type="spellEnd"/>
      <w:r>
        <w:t xml:space="preserve"> </w:t>
      </w:r>
      <w:proofErr w:type="spellStart"/>
      <w:r>
        <w:t>Gymraeg</w:t>
      </w:r>
      <w:proofErr w:type="spellEnd"/>
      <w:r>
        <w:t xml:space="preserve"> </w:t>
      </w:r>
      <w:proofErr w:type="spellStart"/>
      <w:r>
        <w:t>Awel</w:t>
      </w:r>
      <w:proofErr w:type="spellEnd"/>
      <w:r>
        <w:t xml:space="preserve"> </w:t>
      </w:r>
      <w:proofErr w:type="spellStart"/>
      <w:r>
        <w:t>Taf</w:t>
      </w:r>
      <w:proofErr w:type="spellEnd"/>
      <w:r>
        <w:t xml:space="preserve">) opened in September 2024, is based on the old </w:t>
      </w:r>
      <w:proofErr w:type="spellStart"/>
      <w:r>
        <w:t>Heol</w:t>
      </w:r>
      <w:proofErr w:type="spellEnd"/>
      <w:r>
        <w:t xml:space="preserve"> Y </w:t>
      </w:r>
      <w:proofErr w:type="spellStart"/>
      <w:r>
        <w:t>Celyn</w:t>
      </w:r>
      <w:proofErr w:type="spellEnd"/>
      <w:r>
        <w:t xml:space="preserve"> School site. </w:t>
      </w:r>
    </w:p>
    <w:p w:rsidR="007C65A4" w:rsidRDefault="006513FC">
      <w:pPr>
        <w:spacing w:after="0" w:line="259" w:lineRule="auto"/>
        <w:ind w:left="720" w:firstLine="0"/>
      </w:pPr>
      <w:r>
        <w:t xml:space="preserve"> </w:t>
      </w:r>
    </w:p>
    <w:p w:rsidR="007C65A4" w:rsidRDefault="006513FC">
      <w:pPr>
        <w:ind w:left="1435"/>
      </w:pPr>
      <w:r>
        <w:t xml:space="preserve">3.7 </w:t>
      </w:r>
      <w:r>
        <w:tab/>
        <w:t xml:space="preserve">YGG </w:t>
      </w:r>
      <w:proofErr w:type="spellStart"/>
      <w:r>
        <w:t>Pontsionnorton</w:t>
      </w:r>
      <w:proofErr w:type="spellEnd"/>
      <w:r>
        <w:t xml:space="preserve"> catchment and the Welsh medium catchment of </w:t>
      </w:r>
      <w:proofErr w:type="spellStart"/>
      <w:r>
        <w:t>Heol</w:t>
      </w:r>
      <w:proofErr w:type="spellEnd"/>
      <w:r>
        <w:t xml:space="preserve"> Y </w:t>
      </w:r>
      <w:proofErr w:type="spellStart"/>
      <w:r>
        <w:t>Celyn</w:t>
      </w:r>
      <w:proofErr w:type="spellEnd"/>
      <w:r>
        <w:t xml:space="preserve"> has transferred to </w:t>
      </w:r>
      <w:proofErr w:type="spellStart"/>
      <w:r>
        <w:t>Ysgol</w:t>
      </w:r>
      <w:proofErr w:type="spellEnd"/>
      <w:r>
        <w:t xml:space="preserve"> </w:t>
      </w:r>
      <w:proofErr w:type="spellStart"/>
      <w:r>
        <w:t>Gynradd</w:t>
      </w:r>
      <w:proofErr w:type="spellEnd"/>
      <w:r>
        <w:t xml:space="preserve"> </w:t>
      </w:r>
      <w:proofErr w:type="spellStart"/>
      <w:r>
        <w:t>Gymraeg</w:t>
      </w:r>
      <w:proofErr w:type="spellEnd"/>
      <w:r>
        <w:t xml:space="preserve"> </w:t>
      </w:r>
      <w:proofErr w:type="spellStart"/>
      <w:r>
        <w:t>Arwel</w:t>
      </w:r>
      <w:proofErr w:type="spellEnd"/>
      <w:r>
        <w:t xml:space="preserve"> </w:t>
      </w:r>
      <w:proofErr w:type="spellStart"/>
      <w:r>
        <w:t>Taf</w:t>
      </w:r>
      <w:proofErr w:type="spellEnd"/>
      <w:r>
        <w:t xml:space="preserve">.   </w:t>
      </w:r>
    </w:p>
    <w:p w:rsidR="007C65A4" w:rsidRDefault="006513FC">
      <w:pPr>
        <w:spacing w:after="3" w:line="259" w:lineRule="auto"/>
        <w:ind w:left="720" w:firstLine="0"/>
      </w:pPr>
      <w:r>
        <w:t xml:space="preserve"> </w:t>
      </w:r>
    </w:p>
    <w:p w:rsidR="007C65A4" w:rsidRDefault="006513FC">
      <w:pPr>
        <w:ind w:left="1435"/>
      </w:pPr>
      <w:r>
        <w:t>3.8</w:t>
      </w:r>
      <w:r>
        <w:t xml:space="preserve"> </w:t>
      </w:r>
      <w:r>
        <w:tab/>
        <w:t xml:space="preserve">All of </w:t>
      </w:r>
      <w:proofErr w:type="spellStart"/>
      <w:r>
        <w:t>Heol</w:t>
      </w:r>
      <w:proofErr w:type="spellEnd"/>
      <w:r>
        <w:t xml:space="preserve"> Y </w:t>
      </w:r>
      <w:proofErr w:type="spellStart"/>
      <w:r>
        <w:t>Celyn’s</w:t>
      </w:r>
      <w:proofErr w:type="spellEnd"/>
      <w:r>
        <w:t xml:space="preserve"> English catchment area has become part of the new </w:t>
      </w:r>
      <w:proofErr w:type="spellStart"/>
      <w:r>
        <w:t>Ysgol</w:t>
      </w:r>
      <w:proofErr w:type="spellEnd"/>
      <w:r>
        <w:t xml:space="preserve"> </w:t>
      </w:r>
      <w:proofErr w:type="spellStart"/>
      <w:r>
        <w:t>Afon</w:t>
      </w:r>
      <w:proofErr w:type="spellEnd"/>
      <w:r>
        <w:t xml:space="preserve"> Wen (Hawthorn High School) catchment. </w:t>
      </w:r>
    </w:p>
    <w:p w:rsidR="007C65A4" w:rsidRDefault="006513FC">
      <w:pPr>
        <w:spacing w:after="0" w:line="259" w:lineRule="auto"/>
        <w:ind w:left="720" w:firstLine="0"/>
      </w:pPr>
      <w:r>
        <w:t xml:space="preserve"> </w:t>
      </w:r>
    </w:p>
    <w:p w:rsidR="007C65A4" w:rsidRDefault="006513FC">
      <w:pPr>
        <w:tabs>
          <w:tab w:val="center" w:pos="887"/>
          <w:tab w:val="right" w:pos="9494"/>
        </w:tabs>
        <w:ind w:left="0" w:firstLine="0"/>
      </w:pPr>
      <w:r>
        <w:rPr>
          <w:rFonts w:ascii="Calibri" w:eastAsia="Calibri" w:hAnsi="Calibri" w:cs="Calibri"/>
          <w:sz w:val="22"/>
        </w:rPr>
        <w:tab/>
      </w:r>
      <w:r>
        <w:t xml:space="preserve">3.9 </w:t>
      </w:r>
      <w:r>
        <w:tab/>
        <w:t xml:space="preserve">Hawthorn High School and Pontypridd High School closed in August 2024. </w:t>
      </w:r>
    </w:p>
    <w:p w:rsidR="007C65A4" w:rsidRDefault="006513FC">
      <w:pPr>
        <w:spacing w:after="0" w:line="259" w:lineRule="auto"/>
        <w:ind w:left="720" w:firstLine="0"/>
      </w:pPr>
      <w:r>
        <w:t xml:space="preserve"> </w:t>
      </w:r>
    </w:p>
    <w:p w:rsidR="007C65A4" w:rsidRDefault="006513FC">
      <w:pPr>
        <w:ind w:left="1435"/>
      </w:pPr>
      <w:r>
        <w:t xml:space="preserve">3.10 The two new All through schools, </w:t>
      </w:r>
      <w:proofErr w:type="spellStart"/>
      <w:r>
        <w:t>Ysgol</w:t>
      </w:r>
      <w:proofErr w:type="spellEnd"/>
      <w:r>
        <w:t xml:space="preserve"> Bro </w:t>
      </w:r>
      <w:proofErr w:type="spellStart"/>
      <w:r>
        <w:t>Ta</w:t>
      </w:r>
      <w:r>
        <w:t>f</w:t>
      </w:r>
      <w:proofErr w:type="spellEnd"/>
      <w:r>
        <w:t xml:space="preserve"> and </w:t>
      </w:r>
      <w:proofErr w:type="spellStart"/>
      <w:r>
        <w:t>Ysgol</w:t>
      </w:r>
      <w:proofErr w:type="spellEnd"/>
      <w:r>
        <w:t xml:space="preserve"> </w:t>
      </w:r>
      <w:proofErr w:type="spellStart"/>
      <w:r>
        <w:t>Afon</w:t>
      </w:r>
      <w:proofErr w:type="spellEnd"/>
      <w:r>
        <w:t xml:space="preserve"> Wen with an age range of pupils of 3-16 years, opened in September 2024 on the sites of the former Pontypridd High School and Hawthorn High School respectively. Children attending these schools were automatically transferred to the new sch</w:t>
      </w:r>
      <w:r>
        <w:t xml:space="preserve">ools, with the children in </w:t>
      </w:r>
      <w:proofErr w:type="spellStart"/>
      <w:r>
        <w:t>Heol</w:t>
      </w:r>
      <w:proofErr w:type="spellEnd"/>
      <w:r>
        <w:t xml:space="preserve"> Y </w:t>
      </w:r>
      <w:proofErr w:type="spellStart"/>
      <w:r>
        <w:t>Celyn</w:t>
      </w:r>
      <w:proofErr w:type="spellEnd"/>
      <w:r>
        <w:t xml:space="preserve"> being split </w:t>
      </w:r>
      <w:r>
        <w:lastRenderedPageBreak/>
        <w:t xml:space="preserve">according to which language stream they are in i.e. English to </w:t>
      </w:r>
      <w:proofErr w:type="spellStart"/>
      <w:r>
        <w:t>Ysgol</w:t>
      </w:r>
      <w:proofErr w:type="spellEnd"/>
      <w:r>
        <w:t xml:space="preserve"> </w:t>
      </w:r>
      <w:proofErr w:type="spellStart"/>
      <w:r>
        <w:t>Afon</w:t>
      </w:r>
      <w:proofErr w:type="spellEnd"/>
      <w:r>
        <w:t xml:space="preserve"> Wen and Welsh to </w:t>
      </w:r>
      <w:proofErr w:type="spellStart"/>
      <w:r>
        <w:t>Ysgol</w:t>
      </w:r>
      <w:proofErr w:type="spellEnd"/>
      <w:r>
        <w:t xml:space="preserve"> </w:t>
      </w:r>
      <w:proofErr w:type="spellStart"/>
      <w:r>
        <w:t>Gynradd</w:t>
      </w:r>
      <w:proofErr w:type="spellEnd"/>
      <w:r>
        <w:t xml:space="preserve"> </w:t>
      </w:r>
      <w:proofErr w:type="spellStart"/>
      <w:r>
        <w:t>Gymraeg</w:t>
      </w:r>
      <w:proofErr w:type="spellEnd"/>
      <w:r>
        <w:t xml:space="preserve"> </w:t>
      </w:r>
      <w:proofErr w:type="spellStart"/>
      <w:r>
        <w:t>Awel</w:t>
      </w:r>
      <w:proofErr w:type="spellEnd"/>
      <w:r>
        <w:t xml:space="preserve"> </w:t>
      </w:r>
      <w:proofErr w:type="spellStart"/>
      <w:r>
        <w:t>Taf</w:t>
      </w:r>
      <w:proofErr w:type="spellEnd"/>
      <w:r>
        <w:t xml:space="preserve">. </w:t>
      </w:r>
    </w:p>
    <w:p w:rsidR="007C65A4" w:rsidRDefault="006513FC">
      <w:pPr>
        <w:spacing w:after="0" w:line="259" w:lineRule="auto"/>
        <w:ind w:left="720" w:firstLine="0"/>
      </w:pPr>
      <w:r>
        <w:t xml:space="preserve"> </w:t>
      </w:r>
    </w:p>
    <w:p w:rsidR="007C65A4" w:rsidRDefault="006513FC">
      <w:pPr>
        <w:ind w:left="1435"/>
      </w:pPr>
      <w:r>
        <w:t>3.11 Children already attending an all through school do not need to apply for</w:t>
      </w:r>
      <w:r>
        <w:t xml:space="preserve"> a secondary school place, as they are automatically transferred.  Parents who wish to apply for an alternative Secondary school place, are able to do so by completing a Secondary application form. </w:t>
      </w:r>
    </w:p>
    <w:p w:rsidR="007C65A4" w:rsidRDefault="006513FC">
      <w:pPr>
        <w:spacing w:after="0" w:line="259" w:lineRule="auto"/>
        <w:ind w:left="720" w:firstLine="0"/>
      </w:pPr>
      <w:r>
        <w:t xml:space="preserve"> </w:t>
      </w:r>
    </w:p>
    <w:p w:rsidR="007C65A4" w:rsidRDefault="006513FC">
      <w:pPr>
        <w:ind w:left="1435"/>
      </w:pPr>
      <w:r>
        <w:t xml:space="preserve">3.12 YGG </w:t>
      </w:r>
      <w:proofErr w:type="spellStart"/>
      <w:r>
        <w:t>Llyn</w:t>
      </w:r>
      <w:proofErr w:type="spellEnd"/>
      <w:r>
        <w:t xml:space="preserve"> Y </w:t>
      </w:r>
      <w:proofErr w:type="spellStart"/>
      <w:r>
        <w:t>Forwyn</w:t>
      </w:r>
      <w:proofErr w:type="spellEnd"/>
      <w:r>
        <w:t xml:space="preserve"> moved to a new location during t</w:t>
      </w:r>
      <w:r>
        <w:t xml:space="preserve">he Academic Year 2024-2025 and the catchment remained the same. </w:t>
      </w:r>
    </w:p>
    <w:p w:rsidR="007C65A4" w:rsidRDefault="006513FC">
      <w:pPr>
        <w:spacing w:after="0" w:line="259" w:lineRule="auto"/>
        <w:ind w:left="720" w:firstLine="0"/>
      </w:pPr>
      <w:r>
        <w:t xml:space="preserve"> </w:t>
      </w:r>
    </w:p>
    <w:p w:rsidR="007C65A4" w:rsidRDefault="006513FC">
      <w:pPr>
        <w:tabs>
          <w:tab w:val="center" w:pos="2574"/>
        </w:tabs>
        <w:spacing w:after="0" w:line="259" w:lineRule="auto"/>
        <w:ind w:left="-15" w:firstLine="0"/>
      </w:pPr>
      <w:r>
        <w:rPr>
          <w:b/>
        </w:rPr>
        <w:t xml:space="preserve">4. </w:t>
      </w:r>
      <w:r>
        <w:rPr>
          <w:b/>
        </w:rPr>
        <w:tab/>
      </w:r>
      <w:r>
        <w:rPr>
          <w:b/>
          <w:u w:val="single" w:color="000000"/>
        </w:rPr>
        <w:t>What do Governors Need to Do?</w:t>
      </w:r>
      <w:r>
        <w:rPr>
          <w:b/>
        </w:rPr>
        <w:t xml:space="preserve"> </w:t>
      </w:r>
    </w:p>
    <w:p w:rsidR="007C65A4" w:rsidRDefault="006513FC">
      <w:pPr>
        <w:spacing w:after="0" w:line="259" w:lineRule="auto"/>
        <w:ind w:left="0" w:firstLine="0"/>
      </w:pPr>
      <w:r>
        <w:t xml:space="preserve"> </w:t>
      </w:r>
    </w:p>
    <w:p w:rsidR="007C65A4" w:rsidRDefault="006513FC">
      <w:pPr>
        <w:ind w:left="705" w:firstLine="0"/>
      </w:pPr>
      <w:r>
        <w:t xml:space="preserve">Governors are invited to submit any comments, on the Authority’s admission arrangements (policy), to:  </w:t>
      </w:r>
    </w:p>
    <w:p w:rsidR="007C65A4" w:rsidRDefault="006513FC">
      <w:pPr>
        <w:spacing w:after="0" w:line="259" w:lineRule="auto"/>
        <w:ind w:left="720" w:firstLine="0"/>
      </w:pPr>
      <w:r>
        <w:t xml:space="preserve"> </w:t>
      </w:r>
    </w:p>
    <w:p w:rsidR="007C65A4" w:rsidRDefault="006513FC">
      <w:pPr>
        <w:ind w:left="705" w:firstLine="0"/>
      </w:pPr>
      <w:r>
        <w:t xml:space="preserve">The Director of </w:t>
      </w:r>
      <w:r>
        <w:t xml:space="preserve">Education and Inclusion Services, Valleys Innovation Centre, Navigation Park, </w:t>
      </w:r>
      <w:proofErr w:type="spellStart"/>
      <w:r>
        <w:t>Abercynon</w:t>
      </w:r>
      <w:proofErr w:type="spellEnd"/>
      <w:r>
        <w:t xml:space="preserve">, CF45 4SN by 31 December 2024. </w:t>
      </w:r>
    </w:p>
    <w:p w:rsidR="007C65A4" w:rsidRDefault="006513FC">
      <w:pPr>
        <w:spacing w:after="0" w:line="259" w:lineRule="auto"/>
        <w:ind w:left="0" w:firstLine="0"/>
      </w:pPr>
      <w:r>
        <w:t xml:space="preserve"> </w:t>
      </w:r>
    </w:p>
    <w:sectPr w:rsidR="007C65A4">
      <w:pgSz w:w="11906" w:h="16838"/>
      <w:pgMar w:top="1247" w:right="1135" w:bottom="1238" w:left="127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7A138B"/>
    <w:multiLevelType w:val="hybridMultilevel"/>
    <w:tmpl w:val="DE82DE62"/>
    <w:lvl w:ilvl="0" w:tplc="0106AE6E">
      <w:start w:val="1"/>
      <w:numFmt w:val="decimal"/>
      <w:pStyle w:val="Heading1"/>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6652CD4A">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163C7D1E">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7DA6C888">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947036B6">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63DE9912">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B8BED1D4">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5D52665A">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12C2DF4A">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5A4"/>
    <w:rsid w:val="006513FC"/>
    <w:rsid w:val="007C6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8E4964-F0A2-497E-8E0C-1EDB54C4A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1450" w:hanging="730"/>
    </w:pPr>
    <w:rPr>
      <w:rFonts w:ascii="Arial" w:eastAsia="Arial" w:hAnsi="Arial" w:cs="Arial"/>
      <w:color w:val="000000"/>
      <w:sz w:val="24"/>
    </w:rPr>
  </w:style>
  <w:style w:type="paragraph" w:styleId="Heading1">
    <w:name w:val="heading 1"/>
    <w:next w:val="Normal"/>
    <w:link w:val="Heading1Char"/>
    <w:uiPriority w:val="9"/>
    <w:unhideWhenUsed/>
    <w:qFormat/>
    <w:pPr>
      <w:keepNext/>
      <w:keepLines/>
      <w:numPr>
        <w:numId w:val="1"/>
      </w:numPr>
      <w:spacing w:after="0"/>
      <w:ind w:left="10" w:hanging="10"/>
      <w:outlineLvl w:val="0"/>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rctcbc.gov.uk/schooladmissions" TargetMode="External"/><Relationship Id="rId3" Type="http://schemas.openxmlformats.org/officeDocument/2006/relationships/settings" Target="settings.xml"/><Relationship Id="rId7" Type="http://schemas.openxmlformats.org/officeDocument/2006/relationships/hyperlink" Target="http://www.rctcbc.gov.uk/schooladmissio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0.jp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hyperlink" Target="http://www.rctcbc.gov.uk/" TargetMode="External"/><Relationship Id="rId4" Type="http://schemas.openxmlformats.org/officeDocument/2006/relationships/webSettings" Target="webSettings.xml"/><Relationship Id="rId9" Type="http://schemas.openxmlformats.org/officeDocument/2006/relationships/hyperlink" Target="http://www.rctcbc.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797</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A Hall (Williamstown Primary School)</cp:lastModifiedBy>
  <cp:revision>2</cp:revision>
  <dcterms:created xsi:type="dcterms:W3CDTF">2024-11-17T22:12:00Z</dcterms:created>
  <dcterms:modified xsi:type="dcterms:W3CDTF">2024-11-17T22:12:00Z</dcterms:modified>
</cp:coreProperties>
</file>